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BCC5" w14:textId="77777777" w:rsidR="00FA3F8E" w:rsidRDefault="00FA3F8E" w:rsidP="00FA3F8E">
      <w:pPr>
        <w:widowControl/>
        <w:spacing w:line="560" w:lineRule="exac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附件一：</w:t>
      </w:r>
    </w:p>
    <w:p w14:paraId="30809215" w14:textId="77777777" w:rsidR="00FA3F8E" w:rsidRDefault="00FA3F8E" w:rsidP="00FA3F8E">
      <w:pPr>
        <w:widowControl/>
        <w:spacing w:line="56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校园配音大赛评分标准</w:t>
      </w:r>
    </w:p>
    <w:p w14:paraId="4F70F22A" w14:textId="77777777" w:rsidR="00FA3F8E" w:rsidRDefault="00FA3F8E" w:rsidP="00FA3F8E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一、内容架构（40分）</w:t>
      </w:r>
    </w:p>
    <w:p w14:paraId="3B071A7D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（一）主题明确，视频人物形象鲜明；</w:t>
      </w:r>
    </w:p>
    <w:p w14:paraId="1A8FF019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（二）视频材料新颖，积极向上，能够展现当代大学生的青春活力与精神风貌；</w:t>
      </w:r>
    </w:p>
    <w:p w14:paraId="1EFABBE3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（三）结构完整，引人入胜，使人感受到影片的魅力和配音的乐趣。</w:t>
      </w:r>
    </w:p>
    <w:p w14:paraId="1406ADE9" w14:textId="77777777" w:rsidR="00FA3F8E" w:rsidRDefault="00FA3F8E" w:rsidP="00FA3F8E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二、语言表现（30分）</w:t>
      </w:r>
    </w:p>
    <w:p w14:paraId="5F4A9132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（一）声音洪亮，吐字清晰，感情充沛；</w:t>
      </w:r>
    </w:p>
    <w:p w14:paraId="4AB104EE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（二）选手语音语调、气息控制良好；</w:t>
      </w:r>
    </w:p>
    <w:p w14:paraId="0416E92B" w14:textId="77777777" w:rsidR="00FA3F8E" w:rsidRDefault="00FA3F8E" w:rsidP="00FA3F8E">
      <w:pPr>
        <w:pStyle w:val="BodyTextFirstIndent1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（三）对主人公的掌握、台词表达贴合视频主人公形象与感情。</w:t>
      </w:r>
    </w:p>
    <w:p w14:paraId="7DFBCDC4" w14:textId="77777777" w:rsidR="00FA3F8E" w:rsidRDefault="00FA3F8E" w:rsidP="00FA3F8E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三、肢体表现（10分）</w:t>
      </w:r>
    </w:p>
    <w:p w14:paraId="4011CC6B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表演者精神饱满，表情生动，肢体语言运用适当，有助于更好的体现角色形象。</w:t>
      </w:r>
    </w:p>
    <w:p w14:paraId="05DBF439" w14:textId="77777777" w:rsidR="00FA3F8E" w:rsidRDefault="00FA3F8E" w:rsidP="00FA3F8E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四、形象气质（10分）</w:t>
      </w:r>
    </w:p>
    <w:p w14:paraId="6234EFE5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服装整洁，仪表端庄，举止自然大方，体现当代大学生朝气蓬勃的精神风貌。</w:t>
      </w:r>
    </w:p>
    <w:p w14:paraId="23E3FF15" w14:textId="77777777" w:rsidR="00FA3F8E" w:rsidRDefault="00FA3F8E" w:rsidP="00FA3F8E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五、综合表现。（10分）</w:t>
      </w:r>
    </w:p>
    <w:p w14:paraId="7CBD88C4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选手配音视频选择，整体配音风貌较好，综合表现力强。</w:t>
      </w:r>
    </w:p>
    <w:p w14:paraId="0E34B3A1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6DBD4AC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A7A9245" w14:textId="77777777" w:rsidR="00FA3F8E" w:rsidRDefault="00FA3F8E" w:rsidP="00FA3F8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B4A14FF" w14:textId="77777777" w:rsidR="00FA3F8E" w:rsidRDefault="00FA3F8E" w:rsidP="00FA3F8E">
      <w:pPr>
        <w:widowControl/>
        <w:spacing w:line="560" w:lineRule="exact"/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附件二：</w:t>
      </w:r>
    </w:p>
    <w:p w14:paraId="04142965" w14:textId="77777777" w:rsidR="00FA3F8E" w:rsidRDefault="00FA3F8E" w:rsidP="00FA3F8E">
      <w:pPr>
        <w:overflowPunct w:val="0"/>
        <w:spacing w:line="700" w:lineRule="exact"/>
        <w:jc w:val="center"/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郑州工业应用技术学院</w:t>
      </w:r>
      <w:r>
        <w:rPr>
          <w:rFonts w:ascii="宋体" w:hAnsi="宋体" w:cs="宋体" w:hint="eastAsia"/>
          <w:b/>
          <w:bCs/>
          <w:sz w:val="36"/>
          <w:szCs w:val="36"/>
        </w:rPr>
        <w:t>校园配音大赛</w:t>
      </w:r>
      <w:r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报名表</w:t>
      </w:r>
    </w:p>
    <w:tbl>
      <w:tblPr>
        <w:tblStyle w:val="a4"/>
        <w:tblpPr w:leftFromText="180" w:rightFromText="180" w:vertAnchor="text" w:horzAnchor="page" w:tblpX="1659" w:tblpY="258"/>
        <w:tblOverlap w:val="never"/>
        <w:tblW w:w="8937" w:type="dxa"/>
        <w:tblInd w:w="0" w:type="dxa"/>
        <w:tblLook w:val="04A0" w:firstRow="1" w:lastRow="0" w:firstColumn="1" w:lastColumn="0" w:noHBand="0" w:noVBand="1"/>
      </w:tblPr>
      <w:tblGrid>
        <w:gridCol w:w="1502"/>
        <w:gridCol w:w="1643"/>
        <w:gridCol w:w="1590"/>
        <w:gridCol w:w="1785"/>
        <w:gridCol w:w="2417"/>
      </w:tblGrid>
      <w:tr w:rsidR="00FA3F8E" w14:paraId="3E38CF6C" w14:textId="77777777" w:rsidTr="00FA3F8E">
        <w:trPr>
          <w:trHeight w:val="70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C85C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B88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0D65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F20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ABF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FA3F8E" w14:paraId="2DE5ABB7" w14:textId="77777777" w:rsidTr="00FA3F8E">
        <w:trPr>
          <w:trHeight w:val="72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3A80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 院</w:t>
            </w: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94B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0F16" w14:textId="77777777" w:rsidR="00FA3F8E" w:rsidRDefault="00FA3F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:rsidR="00FA3F8E" w14:paraId="75F3EF82" w14:textId="77777777" w:rsidTr="00FA3F8E">
        <w:trPr>
          <w:trHeight w:val="83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62D8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班 级</w:t>
            </w: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0BB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FDDE" w14:textId="77777777" w:rsidR="00FA3F8E" w:rsidRDefault="00FA3F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:rsidR="00FA3F8E" w14:paraId="655BE6FE" w14:textId="77777777" w:rsidTr="00FA3F8E">
        <w:trPr>
          <w:trHeight w:val="83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4178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115" w14:textId="77777777" w:rsidR="00FA3F8E" w:rsidRDefault="00FA3F8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（手机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号同微信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2053" w14:textId="77777777" w:rsidR="00FA3F8E" w:rsidRDefault="00FA3F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:rsidR="00FA3F8E" w14:paraId="6BF3A8E5" w14:textId="77777777" w:rsidTr="00FA3F8E">
        <w:trPr>
          <w:trHeight w:val="343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C1F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16413FAE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6034B573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自我介绍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E24E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不超200字</w:t>
            </w:r>
          </w:p>
        </w:tc>
      </w:tr>
      <w:tr w:rsidR="00FA3F8E" w14:paraId="00D20FBD" w14:textId="77777777" w:rsidTr="00FA3F8E">
        <w:trPr>
          <w:trHeight w:val="389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BDE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7A3CBC64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07143534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所获荣誉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C85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FA3F8E" w14:paraId="34686FEC" w14:textId="77777777" w:rsidTr="00FA3F8E">
        <w:trPr>
          <w:trHeight w:val="88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7BD6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参赛格言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80BB" w14:textId="77777777" w:rsidR="00FA3F8E" w:rsidRDefault="00FA3F8E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不超20字</w:t>
            </w:r>
          </w:p>
        </w:tc>
      </w:tr>
    </w:tbl>
    <w:p w14:paraId="259A74D9" w14:textId="77777777" w:rsidR="00FA3F8E" w:rsidRDefault="00FA3F8E" w:rsidP="00FA3F8E">
      <w:pPr>
        <w:rPr>
          <w:rFonts w:hint="eastAsia"/>
        </w:rPr>
      </w:pPr>
    </w:p>
    <w:p w14:paraId="38983BA7" w14:textId="77777777" w:rsidR="00B929D7" w:rsidRDefault="00B929D7"/>
    <w:sectPr w:rsidR="00B9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F"/>
    <w:rsid w:val="00346FEF"/>
    <w:rsid w:val="00494CD0"/>
    <w:rsid w:val="008F0D8B"/>
    <w:rsid w:val="00B929D7"/>
    <w:rsid w:val="00F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EEF67-89CF-4C15-810F-2608936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basedOn w:val="a3"/>
    <w:next w:val="a"/>
    <w:qFormat/>
    <w:rsid w:val="00FA3F8E"/>
  </w:style>
  <w:style w:type="table" w:styleId="a4">
    <w:name w:val="Table Grid"/>
    <w:basedOn w:val="a1"/>
    <w:uiPriority w:val="39"/>
    <w:qFormat/>
    <w:rsid w:val="00FA3F8E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5"/>
    <w:uiPriority w:val="99"/>
    <w:semiHidden/>
    <w:unhideWhenUsed/>
    <w:rsid w:val="00FA3F8E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FA3F8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康杰</dc:creator>
  <cp:keywords/>
  <dc:description/>
  <cp:lastModifiedBy>王 康杰</cp:lastModifiedBy>
  <cp:revision>2</cp:revision>
  <dcterms:created xsi:type="dcterms:W3CDTF">2023-05-11T09:49:00Z</dcterms:created>
  <dcterms:modified xsi:type="dcterms:W3CDTF">2023-05-11T09:49:00Z</dcterms:modified>
</cp:coreProperties>
</file>